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02FC" w14:textId="77777777" w:rsidR="0089139E" w:rsidRDefault="00DD47B0">
      <w:pPr>
        <w:pStyle w:val="Heading2"/>
        <w:spacing w:line="240" w:lineRule="auto"/>
        <w:rPr>
          <w:rFonts w:ascii="Archivo" w:eastAsia="Archivo" w:hAnsi="Archivo" w:cs="Archivo"/>
        </w:rPr>
      </w:pPr>
      <w:bookmarkStart w:id="0" w:name="_wd8whnwscbwf" w:colFirst="0" w:colLast="0"/>
      <w:bookmarkEnd w:id="0"/>
      <w:r>
        <w:rPr>
          <w:rFonts w:ascii="Archivo" w:eastAsia="Archivo" w:hAnsi="Archivo" w:cs="Archivo"/>
          <w:noProof/>
          <w:lang w:val="en-US"/>
        </w:rPr>
        <w:drawing>
          <wp:inline distT="114300" distB="114300" distL="114300" distR="114300" wp14:anchorId="49404A57" wp14:editId="4270C3B9">
            <wp:extent cx="2043113" cy="11336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43113" cy="1133678"/>
                    </a:xfrm>
                    <a:prstGeom prst="rect">
                      <a:avLst/>
                    </a:prstGeom>
                    <a:ln/>
                  </pic:spPr>
                </pic:pic>
              </a:graphicData>
            </a:graphic>
          </wp:inline>
        </w:drawing>
      </w:r>
    </w:p>
    <w:p w14:paraId="4E294913" w14:textId="5845D69A" w:rsidR="0089139E" w:rsidRPr="00060290" w:rsidRDefault="002E45C4">
      <w:pPr>
        <w:pStyle w:val="Heading2"/>
        <w:spacing w:line="240" w:lineRule="auto"/>
        <w:rPr>
          <w:rFonts w:asciiTheme="majorHAnsi" w:eastAsia="Archivo" w:hAnsiTheme="majorHAnsi" w:cstheme="majorHAnsi"/>
          <w:b/>
          <w:i/>
          <w:sz w:val="22"/>
          <w:szCs w:val="22"/>
        </w:rPr>
      </w:pPr>
      <w:bookmarkStart w:id="1" w:name="_u6q133s04h7" w:colFirst="0" w:colLast="0"/>
      <w:bookmarkEnd w:id="1"/>
      <w:r>
        <w:rPr>
          <w:rFonts w:asciiTheme="majorHAnsi" w:eastAsia="Archivo" w:hAnsiTheme="majorHAnsi" w:cstheme="majorHAnsi"/>
          <w:b/>
          <w:i/>
          <w:sz w:val="22"/>
          <w:szCs w:val="22"/>
        </w:rPr>
        <w:t>January</w:t>
      </w:r>
      <w:r w:rsidR="00D34E04" w:rsidRPr="00060290">
        <w:rPr>
          <w:rFonts w:asciiTheme="majorHAnsi" w:eastAsia="Archivo" w:hAnsiTheme="majorHAnsi" w:cstheme="majorHAnsi"/>
          <w:b/>
          <w:i/>
          <w:sz w:val="22"/>
          <w:szCs w:val="22"/>
        </w:rPr>
        <w:t xml:space="preserve"> </w:t>
      </w:r>
      <w:r w:rsidR="004708ED">
        <w:rPr>
          <w:rFonts w:asciiTheme="majorHAnsi" w:eastAsia="Archivo" w:hAnsiTheme="majorHAnsi" w:cstheme="majorHAnsi"/>
          <w:b/>
          <w:i/>
          <w:sz w:val="22"/>
          <w:szCs w:val="22"/>
        </w:rPr>
        <w:t>14</w:t>
      </w:r>
      <w:r w:rsidR="00DD47B0" w:rsidRPr="00060290">
        <w:rPr>
          <w:rFonts w:asciiTheme="majorHAnsi" w:eastAsia="Archivo" w:hAnsiTheme="majorHAnsi" w:cstheme="majorHAnsi"/>
          <w:b/>
          <w:i/>
          <w:sz w:val="22"/>
          <w:szCs w:val="22"/>
        </w:rPr>
        <w:t>, 2022</w:t>
      </w:r>
    </w:p>
    <w:p w14:paraId="35AE8CE9" w14:textId="77777777" w:rsidR="002E45C4" w:rsidRDefault="002E45C4">
      <w:pPr>
        <w:shd w:val="clear" w:color="auto" w:fill="FFFFFF"/>
        <w:spacing w:before="240" w:after="240"/>
        <w:rPr>
          <w:rFonts w:asciiTheme="majorHAnsi" w:eastAsia="Archivo" w:hAnsiTheme="majorHAnsi" w:cstheme="majorHAnsi"/>
          <w:b/>
        </w:rPr>
      </w:pPr>
    </w:p>
    <w:p w14:paraId="15223F7E" w14:textId="77777777" w:rsidR="0089139E" w:rsidRPr="00060290" w:rsidRDefault="00DD47B0">
      <w:pPr>
        <w:shd w:val="clear" w:color="auto" w:fill="FFFFFF"/>
        <w:spacing w:before="240" w:after="240"/>
        <w:rPr>
          <w:rFonts w:asciiTheme="majorHAnsi" w:eastAsia="Archivo" w:hAnsiTheme="majorHAnsi" w:cstheme="majorHAnsi"/>
          <w:b/>
        </w:rPr>
      </w:pPr>
      <w:r w:rsidRPr="00060290">
        <w:rPr>
          <w:rFonts w:asciiTheme="majorHAnsi" w:eastAsia="Archivo" w:hAnsiTheme="majorHAnsi" w:cstheme="majorHAnsi"/>
          <w:b/>
        </w:rPr>
        <w:t>Higher Education Emergency Relief Fund</w:t>
      </w:r>
      <w:r w:rsidR="00D34E04" w:rsidRPr="00060290">
        <w:rPr>
          <w:rFonts w:asciiTheme="majorHAnsi" w:eastAsia="Archivo" w:hAnsiTheme="majorHAnsi" w:cstheme="majorHAnsi"/>
          <w:b/>
        </w:rPr>
        <w:t>s Supplemental Support under American Rescue Plan</w:t>
      </w:r>
      <w:r w:rsidRPr="00060290">
        <w:rPr>
          <w:rFonts w:asciiTheme="majorHAnsi" w:eastAsia="Archivo" w:hAnsiTheme="majorHAnsi" w:cstheme="majorHAnsi"/>
          <w:b/>
        </w:rPr>
        <w:t xml:space="preserve"> — Student Aid</w:t>
      </w:r>
    </w:p>
    <w:p w14:paraId="411FAF6D" w14:textId="09DCC804" w:rsidR="002E45C4" w:rsidRPr="002E45C4" w:rsidRDefault="002E45C4" w:rsidP="002E45C4">
      <w:pPr>
        <w:pStyle w:val="NormalWeb"/>
        <w:shd w:val="clear" w:color="auto" w:fill="FFFFFF"/>
        <w:spacing w:before="0" w:beforeAutospacing="0" w:after="0" w:afterAutospacing="0"/>
        <w:rPr>
          <w:rFonts w:asciiTheme="majorHAnsi" w:hAnsiTheme="majorHAnsi" w:cstheme="majorHAnsi"/>
          <w:color w:val="333333"/>
          <w:sz w:val="22"/>
          <w:szCs w:val="22"/>
        </w:rPr>
      </w:pPr>
      <w:r w:rsidRPr="002E45C4">
        <w:rPr>
          <w:rFonts w:asciiTheme="majorHAnsi" w:hAnsiTheme="majorHAnsi" w:cstheme="majorHAnsi"/>
          <w:color w:val="333333"/>
          <w:sz w:val="22"/>
          <w:szCs w:val="22"/>
        </w:rPr>
        <w:t>Under the Am</w:t>
      </w:r>
      <w:r>
        <w:rPr>
          <w:rFonts w:asciiTheme="majorHAnsi" w:hAnsiTheme="majorHAnsi" w:cstheme="majorHAnsi"/>
          <w:color w:val="333333"/>
          <w:sz w:val="22"/>
          <w:szCs w:val="22"/>
        </w:rPr>
        <w:t>erican Rescue Plan (HEERF III) </w:t>
      </w:r>
      <w:r w:rsidRPr="002E45C4">
        <w:rPr>
          <w:rFonts w:asciiTheme="majorHAnsi" w:hAnsiTheme="majorHAnsi" w:cstheme="majorHAnsi"/>
          <w:color w:val="333333"/>
          <w:sz w:val="22"/>
          <w:szCs w:val="22"/>
        </w:rPr>
        <w:t>in June 2021, VCFA became eligible for a third allocation of federal dollars in the amount of $156,620 to provide emergency grants to students. These emergency funds can be used to cover expenses related to the disruption of campus operations due to coronavirus including eligible expenses under your cost of attendance, such as food, housing, course materials, technology, health care, and child care.</w:t>
      </w:r>
    </w:p>
    <w:p w14:paraId="280C1320" w14:textId="77777777" w:rsidR="002E45C4" w:rsidRPr="002E45C4" w:rsidRDefault="002E45C4" w:rsidP="002E45C4">
      <w:pPr>
        <w:pStyle w:val="NormalWeb"/>
        <w:shd w:val="clear" w:color="auto" w:fill="FFFFFF"/>
        <w:spacing w:before="0" w:beforeAutospacing="0" w:after="0" w:afterAutospacing="0"/>
        <w:rPr>
          <w:rFonts w:asciiTheme="majorHAnsi" w:hAnsiTheme="majorHAnsi" w:cstheme="majorHAnsi"/>
          <w:color w:val="333333"/>
          <w:sz w:val="22"/>
          <w:szCs w:val="22"/>
        </w:rPr>
      </w:pPr>
    </w:p>
    <w:p w14:paraId="7799ACEE" w14:textId="77777777" w:rsidR="002E45C4" w:rsidRDefault="002E45C4" w:rsidP="002E45C4">
      <w:pPr>
        <w:pStyle w:val="NormalWeb"/>
        <w:shd w:val="clear" w:color="auto" w:fill="FFFFFF"/>
        <w:spacing w:before="0" w:beforeAutospacing="0" w:after="0" w:afterAutospacing="0"/>
        <w:rPr>
          <w:rFonts w:asciiTheme="majorHAnsi" w:hAnsiTheme="majorHAnsi" w:cstheme="majorHAnsi"/>
          <w:color w:val="333333"/>
          <w:sz w:val="22"/>
          <w:szCs w:val="22"/>
        </w:rPr>
      </w:pPr>
      <w:r w:rsidRPr="002E45C4">
        <w:rPr>
          <w:rFonts w:asciiTheme="majorHAnsi" w:hAnsiTheme="majorHAnsi" w:cstheme="majorHAnsi"/>
          <w:color w:val="333333"/>
          <w:sz w:val="22"/>
          <w:szCs w:val="22"/>
        </w:rPr>
        <w:t>VCFA created criteria for eligibility for grant awards based on need and enrollment in degree programs at VCFA in August 2021. Two categories of eligibility were identified which were (1) students with exceptional financial need which is based on Expected Family Contribution (EFC) as reported on their 2021–2022 FAFSAs of 0-999; (2) students who did not meet this criteria, however, had experienced significant financial hardship based on reduced income as a result of the pandemic, could be considered for an emergency grant award by completing a survey requesting their 2020 income and their 2021 projected income. By using the income protection allowance of $57,160 from the 2020–2021 EFC formula for independent students as the proxy for an EFC of 0-999, student requests were evaluated for eligibility for grant awards.</w:t>
      </w:r>
    </w:p>
    <w:p w14:paraId="724684BE" w14:textId="77777777" w:rsidR="002E45C4" w:rsidRPr="002E45C4" w:rsidRDefault="002E45C4" w:rsidP="002E45C4">
      <w:pPr>
        <w:pStyle w:val="NormalWeb"/>
        <w:shd w:val="clear" w:color="auto" w:fill="FFFFFF"/>
        <w:spacing w:before="0" w:beforeAutospacing="0" w:after="0" w:afterAutospacing="0"/>
        <w:rPr>
          <w:rFonts w:asciiTheme="majorHAnsi" w:hAnsiTheme="majorHAnsi" w:cstheme="majorHAnsi"/>
          <w:color w:val="333333"/>
          <w:sz w:val="22"/>
          <w:szCs w:val="22"/>
        </w:rPr>
      </w:pPr>
    </w:p>
    <w:p w14:paraId="5D8C1979" w14:textId="77777777" w:rsidR="002E45C4" w:rsidRDefault="002E45C4" w:rsidP="002E45C4">
      <w:pPr>
        <w:pStyle w:val="NormalWeb"/>
        <w:shd w:val="clear" w:color="auto" w:fill="FFFFFF"/>
        <w:spacing w:before="0" w:beforeAutospacing="0" w:after="0" w:afterAutospacing="0"/>
        <w:rPr>
          <w:rFonts w:asciiTheme="majorHAnsi" w:hAnsiTheme="majorHAnsi" w:cstheme="majorHAnsi"/>
          <w:color w:val="333333"/>
          <w:sz w:val="22"/>
          <w:szCs w:val="22"/>
        </w:rPr>
      </w:pPr>
      <w:r w:rsidRPr="002E45C4">
        <w:rPr>
          <w:rFonts w:asciiTheme="majorHAnsi" w:hAnsiTheme="majorHAnsi" w:cstheme="majorHAnsi"/>
          <w:color w:val="333333"/>
          <w:sz w:val="22"/>
          <w:szCs w:val="22"/>
        </w:rPr>
        <w:t>All students were emailed this information about eligibility on September 23, 2021, and, if need be, asked to complete the survey by October 1, 2021. If you are/were a student who was enrolled in August 2021 and had extenuating circumstances that prevented you from acting on the email sent in September, please contact VCFA at </w:t>
      </w:r>
      <w:hyperlink r:id="rId5" w:tgtFrame="_blank" w:history="1">
        <w:r w:rsidRPr="002E45C4">
          <w:rPr>
            <w:rStyle w:val="Hyperlink"/>
            <w:rFonts w:asciiTheme="majorHAnsi" w:hAnsiTheme="majorHAnsi" w:cstheme="majorHAnsi"/>
            <w:color w:val="9DC73C"/>
            <w:sz w:val="22"/>
            <w:szCs w:val="22"/>
          </w:rPr>
          <w:t>finaid@vcfa.edu</w:t>
        </w:r>
      </w:hyperlink>
      <w:r w:rsidRPr="002E45C4">
        <w:rPr>
          <w:rFonts w:asciiTheme="majorHAnsi" w:hAnsiTheme="majorHAnsi" w:cstheme="majorHAnsi"/>
          <w:color w:val="333333"/>
          <w:sz w:val="22"/>
          <w:szCs w:val="22"/>
        </w:rPr>
        <w:t> as soon as possible.</w:t>
      </w:r>
    </w:p>
    <w:p w14:paraId="165F703A" w14:textId="77777777" w:rsidR="002E45C4" w:rsidRPr="002E45C4" w:rsidRDefault="002E45C4" w:rsidP="002E45C4">
      <w:pPr>
        <w:pStyle w:val="NormalWeb"/>
        <w:shd w:val="clear" w:color="auto" w:fill="FFFFFF"/>
        <w:spacing w:before="0" w:beforeAutospacing="0" w:after="0" w:afterAutospacing="0"/>
        <w:rPr>
          <w:rFonts w:asciiTheme="majorHAnsi" w:hAnsiTheme="majorHAnsi" w:cstheme="majorHAnsi"/>
          <w:color w:val="333333"/>
          <w:sz w:val="22"/>
          <w:szCs w:val="22"/>
        </w:rPr>
      </w:pPr>
    </w:p>
    <w:p w14:paraId="62BA3044" w14:textId="77777777" w:rsidR="002E45C4" w:rsidRDefault="002E45C4" w:rsidP="002E45C4">
      <w:pPr>
        <w:pStyle w:val="NormalWeb"/>
        <w:shd w:val="clear" w:color="auto" w:fill="FFFFFF"/>
        <w:spacing w:before="0" w:beforeAutospacing="0" w:after="0" w:afterAutospacing="0"/>
        <w:rPr>
          <w:rFonts w:asciiTheme="majorHAnsi" w:hAnsiTheme="majorHAnsi" w:cstheme="majorHAnsi"/>
          <w:color w:val="333333"/>
          <w:sz w:val="22"/>
          <w:szCs w:val="22"/>
        </w:rPr>
      </w:pPr>
      <w:r w:rsidRPr="002E45C4">
        <w:rPr>
          <w:rFonts w:asciiTheme="majorHAnsi" w:hAnsiTheme="majorHAnsi" w:cstheme="majorHAnsi"/>
          <w:color w:val="333333"/>
          <w:sz w:val="22"/>
          <w:szCs w:val="22"/>
        </w:rPr>
        <w:t>As of October 11, 2021, 94 grants of $1,648.63 each, totaling $154,971, have been issued. As of January 14, 2022, 95 grants of $1,648.63 each, totaling $156,620, have been issued.</w:t>
      </w:r>
    </w:p>
    <w:p w14:paraId="666116A4" w14:textId="77777777" w:rsidR="002E45C4" w:rsidRPr="002E45C4" w:rsidRDefault="002E45C4" w:rsidP="002E45C4">
      <w:pPr>
        <w:pStyle w:val="NormalWeb"/>
        <w:shd w:val="clear" w:color="auto" w:fill="FFFFFF"/>
        <w:spacing w:before="0" w:beforeAutospacing="0" w:after="0" w:afterAutospacing="0"/>
        <w:rPr>
          <w:rFonts w:asciiTheme="majorHAnsi" w:hAnsiTheme="majorHAnsi" w:cstheme="majorHAnsi"/>
          <w:color w:val="333333"/>
          <w:sz w:val="22"/>
          <w:szCs w:val="22"/>
        </w:rPr>
      </w:pPr>
    </w:p>
    <w:p w14:paraId="1BDA7D78" w14:textId="77777777" w:rsidR="002E45C4" w:rsidRPr="002E45C4" w:rsidRDefault="002E45C4" w:rsidP="002E45C4">
      <w:pPr>
        <w:pStyle w:val="NormalWeb"/>
        <w:shd w:val="clear" w:color="auto" w:fill="FFFFFF"/>
        <w:spacing w:before="0" w:beforeAutospacing="0" w:after="0" w:afterAutospacing="0"/>
        <w:rPr>
          <w:rFonts w:asciiTheme="majorHAnsi" w:hAnsiTheme="majorHAnsi" w:cstheme="majorHAnsi"/>
          <w:color w:val="333333"/>
          <w:sz w:val="22"/>
          <w:szCs w:val="22"/>
        </w:rPr>
      </w:pPr>
      <w:r w:rsidRPr="002E45C4">
        <w:rPr>
          <w:rFonts w:asciiTheme="majorHAnsi" w:hAnsiTheme="majorHAnsi" w:cstheme="majorHAnsi"/>
          <w:color w:val="333333"/>
          <w:sz w:val="22"/>
          <w:szCs w:val="22"/>
        </w:rPr>
        <w:t>As of January 14, 2022, through federal HEERF I, II, and III allocations, 429 emergency grants totaling $298,906 have been issued to VCFA students.</w:t>
      </w:r>
    </w:p>
    <w:p w14:paraId="1119E138" w14:textId="77777777" w:rsidR="0089139E" w:rsidRDefault="0089139E">
      <w:pPr>
        <w:shd w:val="clear" w:color="auto" w:fill="FFFFFF"/>
        <w:spacing w:before="240" w:after="240"/>
        <w:rPr>
          <w:rFonts w:ascii="Archivo" w:eastAsia="Archivo" w:hAnsi="Archivo" w:cs="Archivo"/>
          <w:sz w:val="20"/>
          <w:szCs w:val="20"/>
        </w:rPr>
      </w:pPr>
    </w:p>
    <w:p w14:paraId="28E1CE4D" w14:textId="77777777" w:rsidR="0089139E" w:rsidRDefault="0089139E">
      <w:pPr>
        <w:shd w:val="clear" w:color="auto" w:fill="FFFFFF"/>
        <w:spacing w:before="240" w:after="240"/>
        <w:rPr>
          <w:rFonts w:ascii="Archivo" w:eastAsia="Archivo" w:hAnsi="Archivo" w:cs="Archivo"/>
          <w:sz w:val="20"/>
          <w:szCs w:val="20"/>
        </w:rPr>
      </w:pPr>
    </w:p>
    <w:p w14:paraId="79B43936" w14:textId="77777777" w:rsidR="0089139E" w:rsidRDefault="00DD47B0">
      <w:pPr>
        <w:shd w:val="clear" w:color="auto" w:fill="FFFFFF"/>
        <w:spacing w:before="240" w:after="240"/>
        <w:rPr>
          <w:rFonts w:ascii="Archivo" w:eastAsia="Archivo" w:hAnsi="Archivo" w:cs="Archivo"/>
          <w:sz w:val="20"/>
          <w:szCs w:val="20"/>
        </w:rPr>
      </w:pPr>
      <w:r>
        <w:rPr>
          <w:rFonts w:ascii="Archivo" w:eastAsia="Archivo" w:hAnsi="Archivo" w:cs="Archivo"/>
          <w:sz w:val="20"/>
          <w:szCs w:val="20"/>
        </w:rPr>
        <w:t xml:space="preserve"> </w:t>
      </w:r>
    </w:p>
    <w:p w14:paraId="1203B346" w14:textId="77777777" w:rsidR="0089139E" w:rsidRDefault="0089139E">
      <w:pPr>
        <w:shd w:val="clear" w:color="auto" w:fill="FFFFFF"/>
        <w:spacing w:before="240" w:after="240"/>
        <w:rPr>
          <w:rFonts w:ascii="Archivo" w:eastAsia="Archivo" w:hAnsi="Archivo" w:cs="Archivo"/>
          <w:b/>
          <w:sz w:val="20"/>
          <w:szCs w:val="20"/>
        </w:rPr>
      </w:pPr>
    </w:p>
    <w:p w14:paraId="33013236" w14:textId="77777777" w:rsidR="0089139E" w:rsidRDefault="0089139E">
      <w:pPr>
        <w:shd w:val="clear" w:color="auto" w:fill="FFFFFF"/>
        <w:spacing w:before="240" w:after="240"/>
        <w:rPr>
          <w:rFonts w:ascii="Archivo" w:eastAsia="Archivo" w:hAnsi="Archivo" w:cs="Archivo"/>
          <w:b/>
          <w:sz w:val="20"/>
          <w:szCs w:val="20"/>
        </w:rPr>
      </w:pPr>
    </w:p>
    <w:p w14:paraId="4FF01AC8" w14:textId="77777777" w:rsidR="0089139E" w:rsidRDefault="0089139E">
      <w:pPr>
        <w:shd w:val="clear" w:color="auto" w:fill="FFFFFF"/>
        <w:spacing w:before="240" w:after="240"/>
        <w:rPr>
          <w:rFonts w:ascii="Archivo" w:eastAsia="Archivo" w:hAnsi="Archivo" w:cs="Archivo"/>
          <w:color w:val="222222"/>
          <w:sz w:val="20"/>
          <w:szCs w:val="20"/>
        </w:rPr>
      </w:pPr>
    </w:p>
    <w:sectPr w:rsidR="008913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vo">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39E"/>
    <w:rsid w:val="00060290"/>
    <w:rsid w:val="002E45C4"/>
    <w:rsid w:val="004708ED"/>
    <w:rsid w:val="00485F5D"/>
    <w:rsid w:val="00720D1B"/>
    <w:rsid w:val="0089139E"/>
    <w:rsid w:val="00B91AA9"/>
    <w:rsid w:val="00D245EA"/>
    <w:rsid w:val="00D34E04"/>
    <w:rsid w:val="00DD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39E5"/>
  <w15:docId w15:val="{7F2895BA-18BF-457B-9855-DEA2C794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060290"/>
    <w:rPr>
      <w:color w:val="0000FF"/>
      <w:u w:val="single"/>
    </w:rPr>
  </w:style>
  <w:style w:type="paragraph" w:styleId="NormalWeb">
    <w:name w:val="Normal (Web)"/>
    <w:basedOn w:val="Normal"/>
    <w:uiPriority w:val="99"/>
    <w:semiHidden/>
    <w:unhideWhenUsed/>
    <w:rsid w:val="002E45C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24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naid@vcfa.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Gustafson</dc:creator>
  <cp:lastModifiedBy>Aldrena Hicks</cp:lastModifiedBy>
  <cp:revision>2</cp:revision>
  <dcterms:created xsi:type="dcterms:W3CDTF">2023-02-13T14:26:00Z</dcterms:created>
  <dcterms:modified xsi:type="dcterms:W3CDTF">2023-02-13T14:26:00Z</dcterms:modified>
</cp:coreProperties>
</file>